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bidi w:val="0"/>
        <w:jc w:val="center"/>
        <w:rPr/>
      </w:pPr>
      <w:bookmarkStart w:id="0" w:name="__RefHeading___Toc28346_2302401089"/>
      <w:bookmarkEnd w:id="0"/>
      <w:r>
        <w:rPr>
          <w:rStyle w:val="Style17"/>
          <w:rFonts w:ascii="標楷體" w:hAnsi="標楷體" w:eastAsia="標楷體"/>
          <w:sz w:val="72"/>
          <w:szCs w:val="72"/>
        </w:rPr>
        <w:t>報關業設置管理常見問題</w:t>
      </w:r>
      <w:r>
        <w:rPr>
          <w:rStyle w:val="Style17"/>
          <w:rFonts w:eastAsia="標楷體" w:ascii="標楷體" w:hAnsi="標楷體"/>
          <w:sz w:val="72"/>
          <w:szCs w:val="72"/>
        </w:rPr>
        <w:t>Q&amp;A</w:t>
      </w:r>
    </w:p>
    <w:p>
      <w:pPr>
        <w:pStyle w:val="Style20"/>
        <w:bidi w:val="0"/>
        <w:jc w:val="center"/>
        <w:rPr>
          <w:rStyle w:val="Style17"/>
          <w:rFonts w:ascii="標楷體" w:hAnsi="標楷體" w:eastAsia="標楷體"/>
          <w:sz w:val="72"/>
          <w:szCs w:val="72"/>
        </w:rPr>
      </w:pPr>
      <w:r>
        <w:rPr/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Style25"/>
            <w:bidi w:val="0"/>
            <w:jc w:val="center"/>
            <w:rPr/>
          </w:pPr>
          <w:r>
            <w:rPr/>
            <w:t>目錄</w:t>
          </w:r>
        </w:p>
        <w:p>
          <w:pPr>
            <w:pStyle w:val="11"/>
            <w:bidi w:val="0"/>
            <w:jc w:val="left"/>
            <w:rPr/>
          </w:pPr>
          <w:r>
            <w:fldChar w:fldCharType="begin"/>
          </w:r>
          <w:r>
            <w:rPr/>
            <w:instrText> TOC \f \o "1-9" \h</w:instrText>
          </w:r>
          <w:r>
            <w:rPr/>
            <w:fldChar w:fldCharType="separate"/>
          </w:r>
          <w:hyperlink w:anchor="__RefHeading___Toc28992_2302401089">
            <w:r>
              <w:rPr/>
              <w:t>一、報關業管理</w:t>
            </w:r>
            <w:r>
              <w:rPr/>
              <w:tab/>
              <w:t>2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28994_2302401089">
            <w:r>
              <w:rPr/>
              <w:t>Q1:</w:t>
            </w:r>
            <w:r>
              <w:rPr/>
              <w:t>如何申請設置報關業</w:t>
            </w:r>
            <w:r>
              <w:rPr/>
              <w:t>?</w:t>
              <w:tab/>
              <w:t>2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2_2789994863_副本_2">
            <w:r>
              <w:rPr/>
              <w:t>Q2:</w:t>
            </w:r>
            <w:r>
              <w:rPr/>
              <w:t>報關業如何申請變更登記</w:t>
            </w:r>
            <w:r>
              <w:rPr/>
              <w:t>(</w:t>
            </w:r>
            <w:r>
              <w:rPr/>
              <w:t>含變更負責人及授權經理報關業務經理人、營業地址、資本額、組織、公司名稱</w:t>
            </w:r>
            <w:r>
              <w:rPr/>
              <w:t>)?</w:t>
              <w:tab/>
              <w:t>4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17221_2302401089">
            <w:r>
              <w:rPr/>
              <w:t>Q3:</w:t>
            </w:r>
            <w:r>
              <w:rPr/>
              <w:t>報關業如何申請</w:t>
            </w:r>
          </w:hyperlink>
          <w:hyperlink w:anchor="__RefHeading___Toc17221_2302401089">
            <w:r>
              <w:rPr>
                <w:i w:val="false"/>
              </w:rPr>
              <w:t>解散或自行停業</w:t>
            </w:r>
          </w:hyperlink>
          <w:r>
            <w:rPr/>
            <w:t>?</w:t>
          </w:r>
          <w:hyperlink w:anchor="__RefHeading___Toc17221_2302401089">
            <w:r>
              <w:rPr/>
              <w:tab/>
              <w:t>5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2_2789994863_副本_1_副本_1">
            <w:r>
              <w:rPr/>
              <w:t>Q4:</w:t>
            </w:r>
            <w:r>
              <w:rPr/>
              <w:t>報關業如何申請「暫停營業」</w:t>
            </w:r>
            <w:r>
              <w:rPr/>
              <w:t>?</w:t>
              <w:tab/>
              <w:t>5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2_2789994863_副本_1_副本_1_副本_1">
            <w:r>
              <w:rPr/>
              <w:t>Q5:</w:t>
            </w:r>
            <w:r>
              <w:rPr/>
              <w:t>報關業務證照遺失時，如何申請補發</w:t>
            </w:r>
            <w:r>
              <w:rPr/>
              <w:t>?</w:t>
              <w:tab/>
              <w:t>6</w:t>
            </w:r>
          </w:hyperlink>
        </w:p>
        <w:p>
          <w:pPr>
            <w:pStyle w:val="11"/>
            <w:bidi w:val="0"/>
            <w:jc w:val="left"/>
            <w:rPr/>
          </w:pPr>
          <w:hyperlink w:anchor="__RefHeading___Toc10465_447771380">
            <w:r>
              <w:rPr/>
              <w:t>二、報關業人事管理</w:t>
            </w:r>
            <w:r>
              <w:rPr/>
              <w:tab/>
              <w:t>7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2_2789994863">
            <w:r>
              <w:rPr/>
              <w:t>Q1:</w:t>
            </w:r>
            <w:r>
              <w:rPr/>
              <w:t>報關業如何申報新增員工及報關證</w:t>
            </w:r>
            <w:r>
              <w:rPr/>
              <w:t>?</w:t>
              <w:tab/>
              <w:t>7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2_2789994863_副本_3">
            <w:r>
              <w:rPr/>
              <w:t>Q2:</w:t>
            </w:r>
            <w:r>
              <w:rPr/>
              <w:t>報關業如何申報員工離職並繳銷報關證</w:t>
            </w:r>
            <w:r>
              <w:rPr/>
              <w:t>?</w:t>
              <w:tab/>
              <w:t>7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35584_2789994863">
            <w:r>
              <w:rPr/>
              <w:t>Q3:</w:t>
            </w:r>
            <w:r>
              <w:rPr/>
              <w:t>報關業如何申報新增專責報關人員</w:t>
            </w:r>
            <w:r>
              <w:rPr/>
              <w:t>?</w:t>
              <w:tab/>
              <w:t>8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28244_2302401089">
            <w:r>
              <w:rPr/>
              <w:t>Q4:</w:t>
            </w:r>
            <w:r>
              <w:rPr/>
              <w:t>報關業如何申報專責報關人員離職並繳銷報關證</w:t>
            </w:r>
            <w:r>
              <w:rPr/>
              <w:t>?</w:t>
              <w:tab/>
              <w:t>8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28244_2302401089_副本_1">
            <w:r>
              <w:rPr/>
              <w:t>Q5:</w:t>
            </w:r>
            <w:r>
              <w:rPr/>
              <w:t>領有報關證員工遺失報關證時，如何申請補發</w:t>
            </w:r>
            <w:r>
              <w:rPr/>
              <w:t>?</w:t>
              <w:tab/>
              <w:t>9</w:t>
            </w:r>
          </w:hyperlink>
        </w:p>
        <w:p>
          <w:pPr>
            <w:pStyle w:val="11"/>
            <w:bidi w:val="0"/>
            <w:jc w:val="left"/>
            <w:rPr/>
          </w:pPr>
          <w:hyperlink w:anchor="__RefHeading___Toc8073_418677347">
            <w:r>
              <w:rPr/>
              <w:t>三、自行報關</w:t>
            </w:r>
            <w:r>
              <w:rPr/>
              <w:tab/>
              <w:t>10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8075_418677347_副本_1">
            <w:r>
              <w:rPr/>
              <w:t>Q1:</w:t>
            </w:r>
            <w:r>
              <w:rPr/>
              <w:t>如何申請自行報關廠商</w:t>
            </w:r>
            <w:r>
              <w:rPr/>
              <w:t>?</w:t>
              <w:tab/>
              <w:t>10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8051_3225964880">
            <w:r>
              <w:rPr/>
              <w:t>Q2:</w:t>
            </w:r>
            <w:r>
              <w:rPr/>
              <w:t>如何新增</w:t>
            </w:r>
            <w:r>
              <w:rPr/>
              <w:t>/</w:t>
            </w:r>
            <w:r>
              <w:rPr/>
              <w:t>註銷自行報關之專責報關職員</w:t>
            </w:r>
            <w:r>
              <w:rPr/>
              <w:t>?</w:t>
              <w:tab/>
              <w:t>10</w:t>
            </w:r>
          </w:hyperlink>
        </w:p>
        <w:p>
          <w:pPr>
            <w:pStyle w:val="21"/>
            <w:bidi w:val="0"/>
            <w:jc w:val="left"/>
            <w:rPr/>
          </w:pPr>
          <w:hyperlink w:anchor="__RefHeading___Toc8053_3225964880">
            <w:r>
              <w:rPr/>
              <w:t>Q3:</w:t>
            </w:r>
            <w:r>
              <w:rPr/>
              <w:t>如何變更自行連線報關之公司名稱或負責人</w:t>
            </w:r>
            <w:r>
              <w:rPr/>
              <w:t>?</w:t>
              <w:tab/>
              <w:t>10</w:t>
            </w:r>
          </w:hyperlink>
          <w:r>
            <w:rPr/>
            <w:fldChar w:fldCharType="end"/>
          </w:r>
        </w:p>
      </w:sdtContent>
    </w:sdt>
    <w:p>
      <w:pPr>
        <w:pStyle w:val="1"/>
        <w:numPr>
          <w:ilvl w:val="0"/>
          <w:numId w:val="0"/>
        </w:numPr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1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" w:name="__RefHeading___Toc28992_2302401089"/>
      <w:bookmarkEnd w:id="1"/>
      <w:r>
        <w:rPr>
          <w:rFonts w:ascii="標楷體" w:hAnsi="標楷體" w:eastAsia="標楷體"/>
          <w:color w:val="000000"/>
          <w:sz w:val="28"/>
          <w:szCs w:val="28"/>
        </w:rPr>
        <w:t>一、報關業管理</w:t>
      </w:r>
    </w:p>
    <w:p>
      <w:pPr>
        <w:pStyle w:val="2"/>
        <w:bidi w:val="0"/>
        <w:spacing w:before="0" w:after="0"/>
        <w:jc w:val="left"/>
        <w:rPr>
          <w:rFonts w:ascii="標楷體" w:hAnsi="標楷體" w:eastAsia="標楷體"/>
          <w:sz w:val="28"/>
          <w:szCs w:val="28"/>
        </w:rPr>
      </w:pPr>
      <w:bookmarkStart w:id="2" w:name="__RefHeading___Toc28994_2302401089"/>
      <w:bookmarkEnd w:id="2"/>
      <w:r>
        <w:rPr>
          <w:rFonts w:eastAsia="標楷體" w:ascii="標楷體" w:hAnsi="標楷體"/>
          <w:sz w:val="28"/>
          <w:szCs w:val="28"/>
        </w:rPr>
        <w:t>Q1:</w:t>
      </w:r>
      <w:r>
        <w:rPr>
          <w:rFonts w:ascii="標楷體" w:hAnsi="標楷體" w:eastAsia="標楷體"/>
          <w:sz w:val="28"/>
          <w:szCs w:val="28"/>
        </w:rPr>
        <w:t>如何申請設置報關業</w:t>
      </w:r>
      <w:r>
        <w:rPr>
          <w:rFonts w:eastAsia="標楷體" w:ascii="標楷體" w:hAnsi="標楷體"/>
          <w:sz w:val="28"/>
          <w:szCs w:val="28"/>
        </w:rPr>
        <w:t>?</w:t>
      </w:r>
    </w:p>
    <w:p>
      <w:pPr>
        <w:pStyle w:val="Style20"/>
        <w:bidi w:val="0"/>
        <w:spacing w:lineRule="auto" w:line="276"/>
        <w:jc w:val="both"/>
        <w:rPr>
          <w:rFonts w:ascii="標楷體" w:hAnsi="標楷體" w:eastAsia="標楷體"/>
          <w:b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Style20"/>
        <w:bidi w:val="0"/>
        <w:spacing w:lineRule="auto" w:line="276"/>
        <w:jc w:val="both"/>
        <w:rPr>
          <w:rFonts w:ascii="標楷體" w:hAnsi="標楷體" w:eastAsia="標楷體"/>
          <w:b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val="zh-TW" w:eastAsia="zh-TW"/>
        </w:rPr>
        <w:t>報關業設置許可申請書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eastAsia="zh-TW"/>
        </w:rPr>
        <w:t>」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及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下列文件提出申請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276"/>
        <w:ind w:left="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負責人（授權掌理報關業務之經理人亦同）：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一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警察單位核發之無犯罪證明（正本）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二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稅捐單位（國稅及地方稅）核發之無欠稅證明（正本）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法院核發之「無受破產宣告尚未復權」及「無受監護或輔助宣告」紀錄證明（正本）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四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財團法人金融聯合徵信中心核發之個人信用報告（正本）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五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負責人（或授權掌理報關業務經理人）須具有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3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年以上報關實務經驗證明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如工作證明、勞健保資料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六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戶籍謄本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記事完整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及身分證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正本及影本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七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或</w:t>
      </w:r>
      <w:r>
        <w:rPr>
          <w:rFonts w:ascii="標楷體" w:hAnsi="標楷體" w:cs="標楷體" w:eastAsia="標楷體"/>
          <w:b w:val="false"/>
          <w:bCs w:val="false"/>
          <w:color w:val="000000"/>
          <w:sz w:val="28"/>
          <w:szCs w:val="28"/>
          <w:shd w:fill="auto" w:val="clear"/>
        </w:rPr>
        <w:t>授權掌理報關業務經理人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無報關業設置管理辦法第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8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條各款情事聲明書。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八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eastAsia="標楷體"/>
          <w:sz w:val="28"/>
          <w:szCs w:val="28"/>
          <w:shd w:fill="auto" w:val="clear"/>
        </w:rPr>
        <w:t>授權掌理報關業務之經理人授權書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（負責人無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3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年以上報關實務經驗者，須授權予掌理報關業務經理人）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專責報關人員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一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專責報關人員登記申請書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二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專責報關人員聲明書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三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專責報關人員承諾書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四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考試及格證書或資格測驗合格證書（正本及影本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五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頁（申請人照片並簽章，報關業蓋大小章）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六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身分證</w:t>
      </w: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正本</w:t>
      </w:r>
      <w:r>
        <w:rPr>
          <w:rFonts w:ascii="標楷體" w:hAnsi="標楷體" w:eastAsia="標楷體"/>
          <w:color w:val="C9211E"/>
          <w:sz w:val="28"/>
          <w:szCs w:val="28"/>
        </w:rPr>
        <w:t>及</w:t>
      </w:r>
      <w:r>
        <w:rPr>
          <w:rFonts w:ascii="標楷體" w:hAnsi="標楷體" w:eastAsia="標楷體"/>
          <w:color w:val="C9211E"/>
          <w:sz w:val="28"/>
          <w:szCs w:val="28"/>
        </w:rPr>
        <w:t>影本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七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報關證申請書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八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val="zh-TW" w:eastAsia="zh-TW"/>
        </w:rPr>
        <w:t>個月內無刑事記錄證明）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20" w:right="0" w:hanging="0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九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資本額新臺幣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500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萬元以上之證明文件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shd w:fill="auto" w:val="clear"/>
          <w:lang w:val="zh-TW" w:eastAsia="zh-TW"/>
        </w:rPr>
        <w:t>（如公司登記表影本）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公司尚未設立：公司名稱預查表影本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合夥或獨資者向市政府申請，公司者向經濟部申請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股份有限公司：組織章程、董監事名冊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註明身分證號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145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有限公司：組織章程、股東名冊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須註明身分證統一編號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/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持股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145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合夥：合夥契約及名冊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須註明身分證統一編號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shd w:fill="auto" w:val="clear"/>
        </w:rPr>
        <w:t xml:space="preserve">)             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1457" w:right="0" w:hanging="0"/>
        <w:jc w:val="both"/>
        <w:rPr>
          <w:rFonts w:ascii="標楷體" w:hAnsi="標楷體" w:eastAsia="標楷體"/>
          <w:b w:val="false"/>
          <w:b w:val="false"/>
          <w:bCs w:val="false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獨資：免附。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b w:val="false"/>
          <w:b w:val="false"/>
          <w:bCs w:val="false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非自有辦公處所：房屋租賃契約影本、出租人房屋所有權狀影本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本項作業自提供完整文件後，需時約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3">
        <w:r>
          <w:rPr>
            <w:rFonts w:ascii="標楷體" w:hAnsi="標楷體" w:eastAsia="標楷體"/>
          </w:rPr>
          <w:t>網</w:t>
        </w:r>
      </w:hyperlink>
      <w:hyperlink r:id="rId4">
        <w:r>
          <w:rPr>
            <w:rFonts w:ascii="標楷體" w:hAnsi="標楷體" w:eastAsia="標楷體"/>
          </w:rPr>
          <w:t>頁</w:t>
        </w:r>
      </w:hyperlink>
      <w:hyperlink r:id="rId5">
        <w:r>
          <w:rPr>
            <w:rFonts w:ascii="標楷體" w:hAnsi="標楷體" w:eastAsia="標楷體"/>
          </w:rPr>
          <w:t>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  <w:r>
        <w:br w:type="page"/>
      </w:r>
    </w:p>
    <w:p>
      <w:pPr>
        <w:pStyle w:val="2"/>
        <w:keepNext w:val="true"/>
        <w:numPr>
          <w:ilvl w:val="0"/>
          <w:numId w:val="0"/>
        </w:numPr>
        <w:tabs>
          <w:tab w:val="clear" w:pos="420"/>
        </w:tabs>
        <w:bidi w:val="0"/>
        <w:spacing w:lineRule="exact" w:line="400" w:before="200" w:after="120"/>
        <w:ind w:left="0" w:right="0" w:hanging="0"/>
        <w:jc w:val="both"/>
        <w:rPr/>
      </w:pPr>
      <w:bookmarkStart w:id="3" w:name="__RefHeading___Toc35582_2789994863_副本_2"/>
      <w:bookmarkEnd w:id="3"/>
      <w:r>
        <w:rPr>
          <w:rFonts w:eastAsia="標楷體" w:ascii="標楷體" w:hAnsi="標楷體"/>
          <w:color w:val="000000"/>
          <w:sz w:val="28"/>
          <w:szCs w:val="28"/>
        </w:rPr>
        <w:t>Q2: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報關業如何申請變更登記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含變更</w:t>
      </w:r>
      <w:r>
        <w:rPr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負責人及授權經理報關業務經理人、營業地址、資本額、組織、</w:t>
      </w:r>
      <w:r>
        <w:rPr>
          <w:rStyle w:val="Style15"/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公司名稱</w:t>
      </w:r>
      <w:r>
        <w:rPr>
          <w:rFonts w:eastAsia="標楷體" w:ascii="標楷體" w:hAnsi="標楷體"/>
          <w:color w:val="000000"/>
          <w:sz w:val="28"/>
          <w:szCs w:val="28"/>
        </w:rPr>
        <w:t>)?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val="zh-TW" w:eastAsia="zh-TW"/>
        </w:rPr>
        <w:t>報關業變更登記申請書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eastAsia="zh-TW"/>
        </w:rPr>
        <w:t>」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shadow w:val="false"/>
          <w:color w:val="000000"/>
          <w:sz w:val="28"/>
          <w:szCs w:val="28"/>
          <w:u w:val="none"/>
          <w:lang w:eastAsia="zh-TW"/>
        </w:rPr>
        <w:t>及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下列文件提出申請</w:t>
      </w:r>
    </w:p>
    <w:p>
      <w:pPr>
        <w:pStyle w:val="Normal"/>
        <w:widowControl w:val="false"/>
        <w:bidi w:val="0"/>
        <w:spacing w:lineRule="exact" w:line="400"/>
        <w:ind w:left="0" w:right="0" w:firstLine="113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負責人及授權經理報關業務經理人變更</w:t>
      </w:r>
    </w:p>
    <w:p>
      <w:pPr>
        <w:pStyle w:val="Normal"/>
        <w:numPr>
          <w:ilvl w:val="0"/>
          <w:numId w:val="2"/>
        </w:numPr>
        <w:bidi w:val="0"/>
        <w:jc w:val="left"/>
        <w:rPr>
          <w:color w:val="000000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負責人及授權經理報關業務經理人之</w:t>
      </w:r>
      <w:r>
        <w:rPr>
          <w:rFonts w:ascii="標楷體" w:hAnsi="標楷體" w:eastAsia="標楷體"/>
          <w:color w:val="000000"/>
          <w:sz w:val="28"/>
          <w:szCs w:val="28"/>
        </w:rPr>
        <w:t>戶籍謄本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記事完整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及身分證正反面（影本）</w:t>
      </w:r>
    </w:p>
    <w:p>
      <w:pPr>
        <w:pStyle w:val="Normal"/>
        <w:numPr>
          <w:ilvl w:val="0"/>
          <w:numId w:val="2"/>
        </w:numPr>
        <w:tabs>
          <w:tab w:val="clear" w:pos="420"/>
          <w:tab w:val="left" w:pos="67" w:leader="none"/>
        </w:tabs>
        <w:bidi w:val="0"/>
        <w:spacing w:lineRule="exact" w:line="40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新公司章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程、董監事會議紀錄或股東（合夥人）同意書及股東名冊。</w:t>
      </w:r>
    </w:p>
    <w:p>
      <w:pPr>
        <w:pStyle w:val="Normal"/>
        <w:numPr>
          <w:ilvl w:val="0"/>
          <w:numId w:val="2"/>
        </w:numPr>
        <w:tabs>
          <w:tab w:val="clear" w:pos="420"/>
          <w:tab w:val="left" w:pos="67" w:leader="none"/>
        </w:tabs>
        <w:bidi w:val="0"/>
        <w:spacing w:lineRule="exact" w:line="40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新負責人或授權掌理報關業務經理人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年以上報關實務經驗證明文件。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4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、負責人無報關業設置管理辦法第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8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條各款情事之聲明書。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5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、報關業承受切結書（報關業屬獨資情形者，方需填報）。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ascii="標楷體" w:hAnsi="標楷體"/>
          <w:shadow w:val="false"/>
          <w:color w:val="000000"/>
          <w:sz w:val="28"/>
          <w:szCs w:val="28"/>
        </w:rPr>
        <w:t>6</w:t>
      </w:r>
      <w:r>
        <w:rPr>
          <w:rFonts w:ascii="標楷體" w:hAnsi="標楷體" w:eastAsia="標楷體"/>
          <w:shadow w:val="false"/>
          <w:color w:val="000000"/>
          <w:sz w:val="28"/>
          <w:szCs w:val="28"/>
        </w:rPr>
        <w:t>、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新負責人及授權掌理報關業務經理人，應檢附下列文件，請向戶籍所在地機關申請：</w:t>
      </w:r>
    </w:p>
    <w:p>
      <w:pPr>
        <w:pStyle w:val="Normal"/>
        <w:bidi w:val="0"/>
        <w:spacing w:lineRule="exact" w:line="400"/>
        <w:ind w:left="0" w:right="0" w:firstLine="60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1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）警察機關：無犯罪證明文件</w:t>
      </w:r>
      <w:r>
        <w:rPr>
          <w:rFonts w:ascii="標楷體" w:hAnsi="標楷體" w:cs="標楷體" w:eastAsia="標楷體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bidi w:val="0"/>
        <w:spacing w:lineRule="exact" w:line="400"/>
        <w:ind w:left="0" w:right="0" w:firstLine="60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2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</w:t>
      </w:r>
      <w:r>
        <w:rPr>
          <w:rFonts w:ascii="標楷體" w:hAnsi="標楷體" w:cs="標楷體" w:eastAsia="標楷體"/>
          <w:shadow w:val="false"/>
          <w:color w:val="000000"/>
          <w:kern w:val="2"/>
          <w:sz w:val="28"/>
          <w:szCs w:val="28"/>
          <w:lang w:val="en-US" w:eastAsia="zh-TW" w:bidi="ar-SA"/>
        </w:rPr>
        <w:t>國稅局機關：無欠稅證明文件（正本）。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）稅捐機關：無欠稅證明文件</w:t>
      </w:r>
      <w:r>
        <w:rPr>
          <w:rFonts w:ascii="標楷體" w:hAnsi="標楷體" w:cs="標楷體" w:eastAsia="標楷體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4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）地方法院：「無受破產宣告尚未復權及無受監護或輔助宣告之紀錄」證明</w:t>
      </w:r>
      <w:r>
        <w:rPr>
          <w:rFonts w:ascii="標楷體" w:hAnsi="標楷體" w:cs="標楷體" w:eastAsia="標楷體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(5)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財團法人金融聯合徵信中心個人信用報告書。</w:t>
      </w:r>
    </w:p>
    <w:p>
      <w:pPr>
        <w:pStyle w:val="Normal"/>
        <w:bidi w:val="0"/>
        <w:ind w:left="0" w:right="0" w:firstLine="510"/>
        <w:jc w:val="left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7</w:t>
      </w:r>
      <w:r>
        <w:rPr>
          <w:rFonts w:ascii="標楷體" w:hAnsi="標楷體" w:eastAsia="標楷體"/>
          <w:color w:val="000000"/>
          <w:sz w:val="28"/>
          <w:szCs w:val="28"/>
        </w:rPr>
        <w:t>、 授權書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變更經理人時，應檢附新任經理人之授權書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</w:p>
    <w:p>
      <w:pPr>
        <w:pStyle w:val="Normal"/>
        <w:bidi w:val="0"/>
        <w:spacing w:lineRule="exact" w:line="400"/>
        <w:ind w:left="2162" w:right="0" w:hanging="2162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營業地址變更</w:t>
      </w:r>
    </w:p>
    <w:p>
      <w:pPr>
        <w:pStyle w:val="Normal"/>
        <w:bidi w:val="0"/>
        <w:spacing w:lineRule="exact" w:line="400"/>
        <w:ind w:left="2154" w:right="0" w:hanging="1587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1.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租賃者附租賃契約及其影本。</w:t>
      </w:r>
    </w:p>
    <w:p>
      <w:pPr>
        <w:pStyle w:val="Normal"/>
        <w:bidi w:val="0"/>
        <w:spacing w:lineRule="exact" w:line="400"/>
        <w:ind w:left="2154" w:right="0" w:hanging="1587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bCs/>
          <w:shadow w:val="false"/>
          <w:color w:val="000000"/>
          <w:spacing w:val="-4"/>
          <w:sz w:val="28"/>
          <w:szCs w:val="28"/>
        </w:rPr>
        <w:t>2.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建物所有權狀影本</w:t>
      </w:r>
      <w:r>
        <w:rPr>
          <w:rFonts w:ascii="標楷體" w:hAnsi="標楷體" w:cs="標楷體" w:eastAsia="標楷體"/>
          <w:bCs/>
          <w:shadow w:val="false"/>
          <w:color w:val="000000"/>
          <w:sz w:val="28"/>
          <w:szCs w:val="28"/>
        </w:rPr>
        <w:t>（出租人與建物所有權人應一致）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。</w:t>
      </w:r>
    </w:p>
    <w:p>
      <w:pPr>
        <w:pStyle w:val="Normal"/>
        <w:bidi w:val="0"/>
        <w:spacing w:lineRule="exact" w:line="400"/>
        <w:ind w:left="1920" w:right="0" w:hanging="192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資本額變更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: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4"/>
          <w:sz w:val="28"/>
          <w:szCs w:val="28"/>
        </w:rPr>
        <w:t>檢附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公司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1928" w:right="0" w:hanging="181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組織變更</w:t>
      </w:r>
    </w:p>
    <w:p>
      <w:pPr>
        <w:pStyle w:val="Normal"/>
        <w:widowControl w:val="false"/>
        <w:bidi w:val="0"/>
        <w:spacing w:lineRule="exact" w:line="400"/>
        <w:ind w:left="850" w:right="0" w:hanging="283"/>
        <w:jc w:val="left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1.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公司名稱預查表及其影本</w:t>
      </w:r>
      <w:r>
        <w:rPr>
          <w:rFonts w:ascii="標楷體" w:hAnsi="標楷體" w:cs="標楷體" w:eastAsia="標楷體"/>
          <w:bCs/>
          <w:shadow w:val="false"/>
          <w:color w:val="000000"/>
          <w:w w:val="90"/>
          <w:sz w:val="28"/>
          <w:szCs w:val="28"/>
        </w:rPr>
        <w:t>（報關業組織為合夥或獨資者向市政府申請，為公司者向經濟部申請）。</w:t>
      </w:r>
    </w:p>
    <w:p>
      <w:pPr>
        <w:pStyle w:val="Normal"/>
        <w:widowControl w:val="false"/>
        <w:bidi w:val="0"/>
        <w:spacing w:lineRule="exact" w:line="400"/>
        <w:ind w:left="1928" w:right="0" w:hanging="1361"/>
        <w:jc w:val="left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2.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公司章程、董監事會議紀錄或股東（合夥人）同意書。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2268" w:right="0" w:hanging="2268"/>
        <w:jc w:val="both"/>
        <w:rPr>
          <w:rFonts w:ascii="標楷體" w:hAnsi="標楷體" w:eastAsia="標楷體"/>
        </w:rPr>
      </w:pPr>
      <w:r>
        <w:rPr>
          <w:rStyle w:val="Style15"/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Style w:val="Style15"/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Style w:val="Style15"/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公司名稱變更</w:t>
      </w:r>
    </w:p>
    <w:p>
      <w:pPr>
        <w:pStyle w:val="Normal"/>
        <w:widowControl w:val="false"/>
        <w:bidi w:val="0"/>
        <w:spacing w:lineRule="exact" w:line="400"/>
        <w:ind w:left="2268" w:right="0" w:hanging="1701"/>
        <w:jc w:val="both"/>
        <w:rPr>
          <w:rFonts w:ascii="標楷體" w:hAnsi="標楷體" w:eastAsia="標楷體"/>
        </w:rPr>
      </w:pPr>
      <w:r>
        <w:rPr>
          <w:rStyle w:val="Style15"/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1.</w:t>
      </w:r>
      <w:r>
        <w:rPr>
          <w:rStyle w:val="Style15"/>
          <w:rFonts w:ascii="標楷體" w:hAnsi="標楷體" w:cs="標楷體" w:eastAsia="標楷體"/>
          <w:shadow w:val="false"/>
          <w:color w:val="000000"/>
          <w:sz w:val="28"/>
          <w:szCs w:val="28"/>
        </w:rPr>
        <w:t>公司名稱預查表及其影本</w:t>
      </w:r>
      <w:r>
        <w:rPr>
          <w:rStyle w:val="Style15"/>
          <w:rFonts w:ascii="標楷體" w:hAnsi="標楷體" w:cs="標楷體" w:eastAsia="標楷體"/>
          <w:bCs/>
          <w:shadow w:val="false"/>
          <w:color w:val="000000"/>
          <w:w w:val="9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2268" w:right="0" w:hanging="1701"/>
        <w:jc w:val="both"/>
        <w:rPr>
          <w:rFonts w:ascii="標楷體" w:hAnsi="標楷體" w:eastAsia="標楷體"/>
        </w:rPr>
      </w:pPr>
      <w:r>
        <w:rPr>
          <w:rStyle w:val="Style15"/>
          <w:rFonts w:eastAsia="標楷體" w:cs="標楷體" w:ascii="標楷體" w:hAnsi="標楷體"/>
          <w:shadow w:val="false"/>
          <w:color w:val="000000"/>
          <w:sz w:val="28"/>
          <w:szCs w:val="28"/>
        </w:rPr>
        <w:t>2.</w:t>
      </w:r>
      <w:r>
        <w:rPr>
          <w:rStyle w:val="Style15"/>
          <w:rFonts w:ascii="標楷體" w:hAnsi="標楷體" w:cs="標楷體" w:eastAsia="標楷體"/>
          <w:shadow w:val="false"/>
          <w:color w:val="000000"/>
          <w:sz w:val="28"/>
          <w:szCs w:val="28"/>
        </w:rPr>
        <w:t>公司章程、董監事會議紀錄或股東（合夥人）同意書。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6">
        <w:r>
          <w:rPr>
            <w:rFonts w:eastAsia="標楷體" w:ascii="標楷體" w:hAnsi="標楷體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7">
        <w:r>
          <w:rPr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2"/>
        <w:bidi w:val="0"/>
        <w:spacing w:lineRule="exact" w:line="40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4" w:name="__RefHeading___Toc17221_2302401089"/>
      <w:bookmarkEnd w:id="4"/>
      <w:r>
        <w:rPr>
          <w:rFonts w:eastAsia="標楷體" w:ascii="標楷體" w:hAnsi="標楷體"/>
          <w:color w:val="000000"/>
          <w:sz w:val="28"/>
          <w:szCs w:val="28"/>
        </w:rPr>
        <w:t>Q3: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</w:t>
      </w:r>
      <w:r>
        <w:rPr>
          <w:rFonts w:ascii="標楷體" w:hAnsi="標楷體" w:eastAsia="標楷體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eastAsia="zh-TW"/>
        </w:rPr>
        <w:t>解散或自行停業</w:t>
      </w:r>
      <w:r>
        <w:rPr>
          <w:rFonts w:eastAsia="標楷體" w:ascii="標楷體" w:hAnsi="標楷體"/>
          <w:caps w:val="false"/>
          <w:smallCaps w:val="false"/>
          <w:color w:val="000000"/>
          <w:spacing w:val="0"/>
          <w:sz w:val="28"/>
          <w:szCs w:val="28"/>
          <w:u w:val="none"/>
          <w:lang w:eastAsia="zh-TW"/>
        </w:rPr>
        <w:t>?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一、應檢附文件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一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報關業解散（自行停業）申請書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二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合夥人／股東同意書或董監事會議記錄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繳回報關業務證照正本、所有員工報關證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遺失請檢附切結書）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四</w:t>
      </w:r>
      <w:r>
        <w:rPr>
          <w:rFonts w:eastAsia="標楷體" w:ascii="標楷體" w:hAnsi="標楷體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專責報關人員考試及格證書正本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五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報關業從業人員離職兼註銷報關證申報書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（每一員工分別填報）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8">
        <w:r>
          <w:rPr>
            <w:rFonts w:eastAsia="標楷體" w:ascii="標楷體" w:hAnsi="標楷體"/>
            <w:sz w:val="28"/>
            <w:szCs w:val="28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9">
        <w:r>
          <w:rPr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</w:p>
    <w:p>
      <w:pPr>
        <w:pStyle w:val="Normal"/>
        <w:widowControl w:val="false"/>
        <w:tabs>
          <w:tab w:val="clear" w:pos="420"/>
          <w:tab w:val="left" w:pos="-617" w:leader="none"/>
        </w:tabs>
        <w:bidi w:val="0"/>
        <w:spacing w:lineRule="exact" w:line="400"/>
        <w:ind w:left="0" w:right="0" w:hanging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2"/>
        <w:bidi w:val="0"/>
        <w:spacing w:lineRule="exact" w:line="40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5" w:name="__RefHeading___Toc35582_2789994863_副本_1_"/>
      <w:bookmarkEnd w:id="5"/>
      <w:r>
        <w:rPr>
          <w:rFonts w:eastAsia="標楷體" w:ascii="標楷體" w:hAnsi="標楷體"/>
          <w:color w:val="000000"/>
          <w:sz w:val="28"/>
          <w:szCs w:val="28"/>
        </w:rPr>
        <w:t>Q4: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</w:t>
      </w:r>
      <w:r>
        <w:rPr>
          <w:rFonts w:ascii="標楷體" w:hAnsi="標楷體" w:cs="Arial" w:eastAsia="標楷體"/>
          <w:color w:val="000000"/>
          <w:sz w:val="28"/>
          <w:szCs w:val="28"/>
        </w:rPr>
        <w:t>「暫停營業」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一、請檢附下列文件提出申請</w:t>
      </w:r>
    </w:p>
    <w:p>
      <w:pPr>
        <w:pStyle w:val="Style20"/>
        <w:bidi w:val="0"/>
        <w:spacing w:lineRule="exact" w:line="400" w:before="0" w:after="140"/>
        <w:ind w:left="0" w:right="0" w:firstLine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一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報關業暫停營業申請書</w:t>
      </w:r>
    </w:p>
    <w:p>
      <w:pPr>
        <w:pStyle w:val="Style20"/>
        <w:bidi w:val="0"/>
        <w:spacing w:lineRule="exact" w:line="400" w:before="0" w:after="140"/>
        <w:ind w:left="0" w:right="0" w:firstLine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二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合夥人／股東同意書或董監事會議記錄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right="0" w:hanging="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10">
        <w:r>
          <w:rPr>
            <w:rFonts w:eastAsia="標楷體" w:ascii="標楷體" w:hAnsi="標楷體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11">
        <w:r>
          <w:rPr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  <w:r>
        <w:br w:type="page"/>
      </w:r>
    </w:p>
    <w:p>
      <w:pPr>
        <w:pStyle w:val="2"/>
        <w:bidi w:val="0"/>
        <w:spacing w:lineRule="exact" w:line="400"/>
        <w:jc w:val="left"/>
        <w:rPr>
          <w:rFonts w:ascii="標楷體" w:hAnsi="標楷體" w:eastAsia="標楷體"/>
          <w:b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bookmarkStart w:id="6" w:name="__RefHeading___Toc35582_2789994863_副本_1_"/>
      <w:bookmarkEnd w:id="6"/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Q5: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報關業務證照遺失時，如何申請補發</w:t>
      </w: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?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jc w:val="left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一、請檢附下列文件辦理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1.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財政部關務署高雄關報關業務證照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single"/>
          <w:lang w:val="zh-TW" w:eastAsia="zh-TW"/>
        </w:rPr>
        <w:t>遺失補發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申請書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2.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報關公會會員證影本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（請加蓋公司大小章）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報關證照遺失切結書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4.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規費證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1,000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元</w:t>
      </w:r>
    </w:p>
    <w:p>
      <w:pPr>
        <w:pStyle w:val="Normal"/>
        <w:bidi w:val="0"/>
        <w:jc w:val="left"/>
        <w:rPr>
          <w:rFonts w:ascii="標楷體" w:hAnsi="標楷體" w:eastAsia="標楷體"/>
          <w:b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2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13">
        <w:r>
          <w:rPr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</w:r>
    </w:p>
    <w:p>
      <w:pPr>
        <w:pStyle w:val="Style20"/>
        <w:bidi w:val="0"/>
        <w:spacing w:lineRule="exact" w:line="400" w:before="0" w:after="140"/>
        <w:ind w:left="0" w:right="0" w:firstLine="283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Style20"/>
        <w:bidi w:val="0"/>
        <w:spacing w:lineRule="exact" w:line="400" w:before="0" w:after="140"/>
        <w:ind w:left="0" w:right="0" w:firstLine="283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1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7" w:name="__RefHeading___Toc10465_447771380"/>
      <w:bookmarkEnd w:id="7"/>
      <w:r>
        <w:rPr>
          <w:rFonts w:ascii="標楷體" w:hAnsi="標楷體" w:eastAsia="標楷體"/>
          <w:color w:val="000000"/>
          <w:sz w:val="28"/>
          <w:szCs w:val="28"/>
        </w:rPr>
        <w:t>二、報關業人事管理</w:t>
      </w:r>
    </w:p>
    <w:p>
      <w:pPr>
        <w:pStyle w:val="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8" w:name="__RefHeading___Toc35582_2789994863"/>
      <w:bookmarkEnd w:id="8"/>
      <w:r>
        <w:rPr>
          <w:rFonts w:eastAsia="標楷體" w:ascii="標楷體" w:hAnsi="標楷體"/>
          <w:color w:val="000000"/>
          <w:sz w:val="28"/>
          <w:szCs w:val="28"/>
        </w:rPr>
        <w:t>Q1: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報關業如何申報新增員工及報關證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5"/>
        </w:numPr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人事登記清表第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頁（申請人要貼照片簽名蓋章，報關行要蓋大小章）</w:t>
      </w:r>
    </w:p>
    <w:p>
      <w:pPr>
        <w:pStyle w:val="Normal"/>
        <w:numPr>
          <w:ilvl w:val="0"/>
          <w:numId w:val="5"/>
        </w:numPr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身分證正反面影本</w:t>
      </w:r>
    </w:p>
    <w:p>
      <w:pPr>
        <w:pStyle w:val="Normal"/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二、如欲申請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」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，請同時檢附下列文件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請領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註銷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報關證申請書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良民證（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6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個月內的無刑事記錄證明）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  <w:u w:val="none"/>
        </w:rPr>
        <w:t>1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吋照片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1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張（製作報關證用）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勞健保資料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申請人如具有其他報關業之報關證，擬申請第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張以上報關證時，應檢附擬申請報關業之勞保投保資料，證明確實在職。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三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、員工申請報關證者，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自提供完整文件後需時約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週，建請提早辦理，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4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15">
        <w:r>
          <w:rPr>
            <w:rFonts w:ascii="標楷體" w:hAnsi="標楷體" w:eastAsia="標楷體"/>
            <w:b/>
            <w:bCs/>
            <w:color w:val="5983B0"/>
            <w:sz w:val="28"/>
            <w:szCs w:val="28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2"/>
        <w:numPr>
          <w:ilvl w:val="0"/>
          <w:numId w:val="0"/>
        </w:numPr>
        <w:bidi w:val="0"/>
        <w:spacing w:lineRule="exact" w:line="400"/>
        <w:ind w:left="0" w:hanging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9" w:name="__RefHeading___Toc35582_2789994863_副本_3"/>
      <w:bookmarkEnd w:id="9"/>
      <w:r>
        <w:rPr>
          <w:rFonts w:eastAsia="標楷體" w:ascii="標楷體" w:hAnsi="標楷體"/>
          <w:color w:val="000000"/>
          <w:sz w:val="28"/>
          <w:szCs w:val="28"/>
        </w:rPr>
        <w:t>Q2: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報關業如何申報員工離職並繳銷報關證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Style20"/>
        <w:bidi w:val="0"/>
        <w:spacing w:lineRule="exact" w:line="400"/>
        <w:jc w:val="both"/>
        <w:rPr>
          <w:rFonts w:ascii="標楷體" w:hAnsi="標楷體" w:eastAsia="標楷體"/>
          <w:b w:val="false"/>
          <w:b w:val="false"/>
          <w:bCs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u w:val="none"/>
          <w:lang w:eastAsia="zh-TW"/>
        </w:rPr>
        <w:t>一、應檢附下列文件</w:t>
      </w:r>
    </w:p>
    <w:p>
      <w:pPr>
        <w:pStyle w:val="Normal"/>
        <w:bidi w:val="0"/>
        <w:spacing w:before="0" w:after="156"/>
        <w:ind w:left="0" w:right="0" w:firstLine="454"/>
        <w:jc w:val="left"/>
        <w:rPr/>
      </w:pP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5"/>
          <w:rFonts w:ascii="標楷體" w:hAnsi="標楷體" w:eastAsia="標楷體"/>
          <w:color w:val="000000"/>
          <w:sz w:val="28"/>
          <w:szCs w:val="28"/>
        </w:rPr>
        <w:t>一</w:t>
      </w: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)</w:t>
      </w:r>
      <w:r>
        <w:rPr>
          <w:rStyle w:val="Style15"/>
          <w:rFonts w:ascii="標楷體" w:hAnsi="標楷體" w:eastAsia="標楷體"/>
          <w:color w:val="000000"/>
          <w:sz w:val="28"/>
          <w:szCs w:val="28"/>
        </w:rPr>
        <w:t>報關業從業人員離職兼註銷報關證申報書</w:t>
      </w:r>
    </w:p>
    <w:p>
      <w:pPr>
        <w:pStyle w:val="Normal"/>
        <w:bidi w:val="0"/>
        <w:spacing w:before="0" w:after="156"/>
        <w:ind w:left="0" w:right="0" w:firstLine="454"/>
        <w:jc w:val="left"/>
        <w:rPr/>
      </w:pP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5"/>
          <w:rFonts w:ascii="標楷體" w:hAnsi="標楷體" w:eastAsia="標楷體"/>
          <w:color w:val="000000"/>
          <w:sz w:val="28"/>
          <w:szCs w:val="28"/>
        </w:rPr>
        <w:t>二</w:t>
      </w: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)</w:t>
      </w:r>
      <w:r>
        <w:rPr>
          <w:rStyle w:val="Style15"/>
          <w:rFonts w:ascii="標楷體" w:hAnsi="標楷體" w:eastAsia="標楷體"/>
          <w:color w:val="000000"/>
          <w:sz w:val="28"/>
          <w:szCs w:val="28"/>
        </w:rPr>
        <w:t>報關證</w:t>
      </w: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5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遺失時，請檢附</w:t>
      </w:r>
      <w:r>
        <w:rPr>
          <w:rStyle w:val="Style15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「</w:t>
      </w:r>
      <w:r>
        <w:rPr>
          <w:rStyle w:val="Style15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報關證照遺失切結書</w:t>
      </w:r>
      <w:r>
        <w:rPr>
          <w:rStyle w:val="Style15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」</w:t>
      </w:r>
      <w:r>
        <w:rPr>
          <w:rStyle w:val="Style15"/>
          <w:rFonts w:eastAsia="標楷體" w:ascii="標楷體" w:hAnsi="標楷體"/>
          <w:color w:val="000000"/>
          <w:sz w:val="28"/>
          <w:szCs w:val="28"/>
        </w:rPr>
        <w:t>)</w:t>
      </w:r>
    </w:p>
    <w:p>
      <w:pPr>
        <w:pStyle w:val="Normal"/>
        <w:widowControl w:val="false"/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按報關業設置管理辦法第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24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條第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項規定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「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領取報關證之員工離職時，原服務之報關業應自該員工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離職之翌日起</w:t>
      </w:r>
      <w:r>
        <w:rPr>
          <w:rFonts w:eastAsia="標楷體" w:ascii="標楷體" w:hAnsi="標楷體"/>
          <w:b/>
          <w:bCs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1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個工作日內以書面或線上方式向海關申報，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並於</w:t>
      </w:r>
      <w:r>
        <w:rPr>
          <w:rFonts w:eastAsia="標楷體" w:ascii="標楷體" w:hAnsi="標楷體"/>
          <w:b/>
          <w:bCs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7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日內繳銷其報關證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；屆期未繳銷者，由海關逕予公告註銷。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」，請依限辦理，以免受罰。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sz w:val="28"/>
          <w:szCs w:val="28"/>
        </w:rPr>
        <w:t>二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16">
        <w:r>
          <w:rPr>
            <w:rFonts w:eastAsia="標楷體" w:ascii="標楷體" w:hAnsi="標楷體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17">
        <w:r>
          <w:rPr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  <w:r>
        <w:br w:type="page"/>
      </w:r>
    </w:p>
    <w:p>
      <w:pPr>
        <w:pStyle w:val="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0" w:name="__RefHeading___Toc35584_2789994863"/>
      <w:bookmarkEnd w:id="10"/>
      <w:r>
        <w:rPr>
          <w:rFonts w:eastAsia="標楷體" w:ascii="標楷體" w:hAnsi="標楷體"/>
          <w:color w:val="000000"/>
          <w:sz w:val="28"/>
          <w:szCs w:val="28"/>
        </w:rPr>
        <w:t>Q3: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報關業如何申報新增專責報關人員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一、請檢附下列文件提出申請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專責報關人員登記申請書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專責報關人員聲明書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專責報關人員承諾書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四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考試合格證書或及格證書正本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五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報關業從業人員人事登記清表（提供第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頁即可，申請人貼照片並簽名蓋章，報關行蓋大小章）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六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身份證正反面影本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七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報關證申請書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br/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八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個月內的無刑事記錄證明）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九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128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本項作業需時約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週，建請提早辦理，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 w:val="false"/>
          <w:bCs w:val="false"/>
          <w:color w:val="2A6099"/>
          <w:sz w:val="28"/>
          <w:szCs w:val="28"/>
          <w:u w:val="single"/>
          <w:lang w:eastAsia="zh-TW"/>
        </w:rPr>
        <w:t>(</w:t>
      </w:r>
      <w:hyperlink r:id="rId18">
        <w:r>
          <w:rPr>
            <w:rFonts w:eastAsia="標楷體" w:ascii="標楷體" w:hAnsi="標楷體"/>
            <w:b/>
            <w:bCs/>
            <w:strike w:val="false"/>
            <w:dstrike w:val="false"/>
            <w:color w:val="2A6099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color w:val="2A6099"/>
          <w:sz w:val="28"/>
          <w:szCs w:val="28"/>
          <w:u w:val="single"/>
        </w:rPr>
        <w:t>)</w:t>
      </w:r>
      <w:r>
        <w:rPr>
          <w:rFonts w:ascii="標楷體" w:hAnsi="標楷體" w:eastAsia="標楷體"/>
          <w:sz w:val="28"/>
          <w:szCs w:val="28"/>
        </w:rPr>
        <w:t>網頁下載利用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1" w:name="__RefHeading___Toc28244_2302401089"/>
      <w:bookmarkEnd w:id="11"/>
      <w:r>
        <w:rPr>
          <w:rFonts w:eastAsia="標楷體" w:ascii="標楷體" w:hAnsi="標楷體"/>
          <w:color w:val="000000"/>
          <w:sz w:val="28"/>
          <w:szCs w:val="28"/>
        </w:rPr>
        <w:t>Q4: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報關業如何申報專責報關人員離職並繳銷報關證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 w:cs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報關業從業人員離職兼註銷報關證申報書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繳回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報關證及磁卡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無磁卡者，可免繳回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。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考試合格證書正本。</w:t>
      </w:r>
    </w:p>
    <w:p>
      <w:pPr>
        <w:pStyle w:val="Normal"/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9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20">
        <w:r>
          <w:rPr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2"/>
        <w:numPr>
          <w:ilvl w:val="0"/>
          <w:numId w:val="0"/>
        </w:numPr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2" w:name="__RefHeading___Toc28244_2302401089_副本_1"/>
      <w:bookmarkEnd w:id="12"/>
      <w:r>
        <w:rPr>
          <w:rFonts w:eastAsia="標楷體" w:ascii="標楷體" w:hAnsi="標楷體"/>
          <w:color w:val="000000"/>
          <w:sz w:val="28"/>
          <w:szCs w:val="28"/>
        </w:rPr>
        <w:t>Q5:</w:t>
      </w:r>
      <w:r>
        <w:rPr>
          <w:rFonts w:ascii="標楷體" w:hAnsi="標楷體" w:eastAsia="標楷體"/>
          <w:color w:val="000000"/>
          <w:sz w:val="28"/>
          <w:szCs w:val="28"/>
        </w:rPr>
        <w:t>領有報關證員工遺失報關證時，如何申請補發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 w:cs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5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請領</w:t>
      </w:r>
      <w:r>
        <w:rPr>
          <w:rStyle w:val="Style15"/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Style w:val="Style15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註銷</w:t>
      </w:r>
      <w:r>
        <w:rPr>
          <w:rStyle w:val="Style15"/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5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報關證申請書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5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報關證照遺失切結書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Style w:val="Style15"/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身份證正反面影本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Style w:val="Style15"/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Style w:val="Style15"/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四</w:t>
      </w:r>
      <w:r>
        <w:rPr>
          <w:rStyle w:val="Style15"/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5"/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Style w:val="Style15"/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Style w:val="Style15"/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Style w:val="Style15"/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</w:t>
      </w:r>
    </w:p>
    <w:p>
      <w:pPr>
        <w:pStyle w:val="Normal"/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1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22">
        <w:r>
          <w:rPr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  <w:r>
        <w:br w:type="page"/>
      </w:r>
    </w:p>
    <w:p>
      <w:pPr>
        <w:pStyle w:val="1"/>
        <w:bidi w:val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13" w:name="__RefHeading___Toc8073_418677347"/>
      <w:bookmarkEnd w:id="13"/>
      <w:r>
        <w:rPr>
          <w:rFonts w:ascii="標楷體" w:hAnsi="標楷體" w:eastAsia="標楷體"/>
          <w:color w:val="000000"/>
          <w:sz w:val="28"/>
          <w:szCs w:val="28"/>
        </w:rPr>
        <w:t>三、自行報關</w:t>
      </w:r>
    </w:p>
    <w:p>
      <w:pPr>
        <w:pStyle w:val="2"/>
        <w:bidi w:val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14" w:name="__RefHeading___Toc8075_418677347_副本_1"/>
      <w:bookmarkEnd w:id="14"/>
      <w:r>
        <w:rPr>
          <w:rFonts w:eastAsia="標楷體" w:ascii="標楷體" w:hAnsi="標楷體"/>
          <w:color w:val="000000"/>
          <w:sz w:val="28"/>
          <w:szCs w:val="28"/>
        </w:rPr>
        <w:t>Q1:</w:t>
      </w:r>
      <w:r>
        <w:rPr>
          <w:rFonts w:ascii="標楷體" w:hAnsi="標楷體" w:eastAsia="標楷體"/>
          <w:color w:val="000000"/>
          <w:sz w:val="28"/>
          <w:szCs w:val="28"/>
        </w:rPr>
        <w:t>如何申請自行報關廠商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Style20"/>
        <w:widowControl/>
        <w:bidi w:val="0"/>
        <w:spacing w:lineRule="auto" w:line="276" w:before="0" w:after="0"/>
        <w:ind w:left="0" w:right="0" w:hanging="0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一、請檢附下列文件提出申請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1.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財政部關務署高雄關業者自行報關申請書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2.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8"/>
          <w:szCs w:val="28"/>
        </w:rPr>
        <w:t>財政部關務署高雄關貨主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8"/>
          <w:szCs w:val="28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8"/>
          <w:szCs w:val="28"/>
        </w:rPr>
        <w:t>廠商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8"/>
          <w:szCs w:val="28"/>
        </w:rPr>
        <w:t>)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8"/>
          <w:szCs w:val="28"/>
        </w:rPr>
        <w:t>自行報關及專責報關職員印鑑卡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8"/>
          <w:szCs w:val="28"/>
        </w:rPr>
        <w:t>(1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8"/>
          <w:szCs w:val="28"/>
        </w:rPr>
        <w:t>式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8"/>
          <w:szCs w:val="28"/>
        </w:rPr>
        <w:t>2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8"/>
          <w:szCs w:val="28"/>
        </w:rPr>
        <w:t>份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8"/>
          <w:szCs w:val="28"/>
        </w:rPr>
        <w:t>)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3.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廠商自行報關專責職員印鑑及具結資料表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(1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式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2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份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4.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公司登記表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影本文件請加蓋公司大小章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5.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通關網路公司連線測試核定函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影本文件加蓋公司大小章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6.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負責人及專責報關職員身分證正、反面影本</w:t>
      </w:r>
    </w:p>
    <w:p>
      <w:pPr>
        <w:pStyle w:val="Style20"/>
        <w:widowControl/>
        <w:bidi w:val="0"/>
        <w:spacing w:lineRule="auto" w:line="276" w:before="0" w:after="0"/>
        <w:ind w:left="0" w:right="0" w:hanging="0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3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24">
        <w:r>
          <w:rPr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2"/>
        <w:bidi w:val="0"/>
        <w:jc w:val="left"/>
        <w:rPr>
          <w:rFonts w:ascii="標楷體" w:hAnsi="標楷體" w:eastAsia="標楷體"/>
          <w:b/>
          <w:b/>
          <w:bCs/>
          <w:color w:val="000000"/>
          <w:sz w:val="28"/>
          <w:szCs w:val="28"/>
        </w:rPr>
      </w:pPr>
      <w:bookmarkStart w:id="15" w:name="__RefHeading___Toc8051_3225964880"/>
      <w:bookmarkEnd w:id="15"/>
      <w:r>
        <w:rPr>
          <w:rFonts w:eastAsia="標楷體" w:ascii="標楷體" w:hAnsi="標楷體"/>
          <w:b/>
          <w:bCs/>
          <w:color w:val="000000"/>
          <w:sz w:val="28"/>
          <w:szCs w:val="28"/>
        </w:rPr>
        <w:t>Q2: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如何新增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/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註銷自行報關之專責報關職員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?</w:t>
      </w:r>
    </w:p>
    <w:p>
      <w:pPr>
        <w:pStyle w:val="Style20"/>
        <w:widowControl/>
        <w:bidi w:val="0"/>
        <w:spacing w:lineRule="auto" w:line="276" w:before="0" w:after="0"/>
        <w:ind w:left="567" w:right="0" w:hanging="567"/>
        <w:jc w:val="left"/>
        <w:rPr>
          <w:rFonts w:ascii="標楷體" w:hAnsi="標楷體" w:eastAsia="標楷體"/>
          <w:b w:val="false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一、請以公司名義提出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u w:val="single"/>
        </w:rPr>
        <w:t>申請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無制式格式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，其上應加蓋公司大小章，敘明擬新增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/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註銷之專職報關人員，並檢附下列文件提出申請。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1.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廠商自行報關及專責報關職員印鑑卡一式</w:t>
      </w:r>
      <w:r>
        <w:rPr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4"/>
          <w:szCs w:val="24"/>
        </w:rPr>
      </w:pPr>
      <w:r>
        <w:rPr>
          <w:rStyle w:val="Style15"/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2.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廠商自行報關專責職員印鑑及具結資料表一式</w:t>
      </w:r>
      <w:r>
        <w:rPr>
          <w:rStyle w:val="Style15"/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4"/>
          <w:szCs w:val="24"/>
        </w:rPr>
      </w:pPr>
      <w:r>
        <w:rPr>
          <w:rStyle w:val="Style15"/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3.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身分證正反面影本。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二、相關書表可至高雄關書表下載</w:t>
      </w:r>
      <w:r>
        <w:rPr>
          <w:rStyle w:val="Style15"/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5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hyperlink r:id="rId26">
        <w:r>
          <w:rPr>
            <w:rFonts w:eastAsia="標楷體" w:ascii="標楷體" w:hAnsi="標楷體"/>
            <w:b/>
            <w:bCs/>
            <w:color w:val="5983B0"/>
            <w:sz w:val="28"/>
            <w:szCs w:val="28"/>
            <w:u w:val="single"/>
            <w:lang w:eastAsia="zh-TW"/>
          </w:rPr>
          <w:t>)</w:t>
        </w:r>
      </w:hyperlink>
      <w:hyperlink r:id="rId27">
        <w:r>
          <w:rPr>
            <w:rFonts w:ascii="標楷體" w:hAnsi="標楷體" w:eastAsia="標楷體"/>
            <w:b/>
            <w:bCs/>
            <w:i w:val="false"/>
            <w:color w:val="5983B0"/>
            <w:sz w:val="28"/>
            <w:szCs w:val="28"/>
          </w:rPr>
          <w:t>網頁下載利用</w:t>
        </w:r>
      </w:hyperlink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。承辦窗口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高雄關業務一組文書股；電話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；地址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高雄市鼓山區捷興一街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號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樓。</w:t>
      </w:r>
    </w:p>
    <w:p>
      <w:pPr>
        <w:pStyle w:val="2"/>
        <w:bidi w:val="0"/>
        <w:jc w:val="left"/>
        <w:rPr>
          <w:rFonts w:ascii="標楷體" w:hAnsi="標楷體" w:eastAsia="標楷體"/>
          <w:b/>
          <w:b/>
          <w:bCs/>
          <w:color w:val="000000"/>
          <w:sz w:val="28"/>
          <w:szCs w:val="28"/>
        </w:rPr>
      </w:pPr>
      <w:bookmarkStart w:id="16" w:name="__RefHeading___Toc8053_3225964880"/>
      <w:bookmarkEnd w:id="16"/>
      <w:r>
        <w:rPr>
          <w:rFonts w:eastAsia="標楷體" w:ascii="標楷體" w:hAnsi="標楷體"/>
          <w:b/>
          <w:bCs/>
          <w:color w:val="000000"/>
          <w:sz w:val="28"/>
          <w:szCs w:val="28"/>
        </w:rPr>
        <w:t>Q3: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如何變更自行連線報關之公司名稱或負責人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?</w:t>
      </w:r>
    </w:p>
    <w:p>
      <w:pPr>
        <w:pStyle w:val="Style20"/>
        <w:widowControl/>
        <w:bidi w:val="0"/>
        <w:spacing w:lineRule="auto" w:line="276" w:before="0" w:after="0"/>
        <w:ind w:left="567" w:right="0" w:hanging="567"/>
        <w:jc w:val="left"/>
        <w:rPr>
          <w:rFonts w:ascii="標楷體" w:hAnsi="標楷體" w:eastAsia="標楷體"/>
          <w:b w:val="false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一、請以公司名義提出</w:t>
      </w:r>
      <w:r>
        <w:rPr>
          <w:rFonts w:ascii="標楷體" w:hAnsi="標楷體" w:eastAsia="標楷體"/>
          <w:b/>
          <w:bCs/>
          <w:caps w:val="false"/>
          <w:smallCaps w:val="false"/>
          <w:color w:val="000000"/>
          <w:spacing w:val="15"/>
          <w:sz w:val="28"/>
          <w:szCs w:val="28"/>
          <w:u w:val="single"/>
        </w:rPr>
        <w:t>申請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無制式格式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，其上應加蓋</w:t>
      </w:r>
      <w:r>
        <w:rPr>
          <w:rFonts w:ascii="標楷體" w:hAnsi="標楷體" w:eastAsia="標楷體"/>
          <w:b/>
          <w:bCs/>
          <w:caps w:val="false"/>
          <w:smallCaps w:val="false"/>
          <w:color w:val="000000"/>
          <w:spacing w:val="15"/>
          <w:sz w:val="28"/>
          <w:szCs w:val="28"/>
          <w:u w:val="single"/>
        </w:rPr>
        <w:t>公司大小章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，敘明擬變更事項，並檢附下列文件提出申請。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1.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公司變更登記卡影本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2.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負責人身分證正、反面影本</w:t>
      </w:r>
    </w:p>
    <w:p>
      <w:pPr>
        <w:pStyle w:val="Style20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3.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廠商自行報關及專責報關職員印鑑卡一式</w:t>
      </w:r>
      <w:r>
        <w:rPr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二、相關書表可至高雄關書表下載</w:t>
      </w:r>
      <w:r>
        <w:rPr>
          <w:rStyle w:val="Style15"/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8">
        <w:r>
          <w:rPr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hyperlink r:id="rId29">
        <w:r>
          <w:rPr>
            <w:rFonts w:eastAsia="標楷體" w:ascii="標楷體" w:hAnsi="標楷體"/>
            <w:b/>
            <w:bCs/>
            <w:color w:val="5983B0"/>
            <w:sz w:val="28"/>
            <w:szCs w:val="28"/>
            <w:u w:val="single"/>
            <w:lang w:eastAsia="zh-TW"/>
          </w:rPr>
          <w:t>)</w:t>
        </w:r>
      </w:hyperlink>
      <w:hyperlink r:id="rId30">
        <w:r>
          <w:rPr>
            <w:rFonts w:ascii="標楷體" w:hAnsi="標楷體" w:eastAsia="標楷體"/>
            <w:b/>
            <w:bCs/>
            <w:i w:val="false"/>
            <w:color w:val="5983B0"/>
            <w:sz w:val="28"/>
            <w:szCs w:val="28"/>
          </w:rPr>
          <w:t>網頁下載利用</w:t>
        </w:r>
      </w:hyperlink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。承辦窗口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高雄關業務一組文書股；電話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；地址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高雄市鼓山區捷興一街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號</w:t>
      </w:r>
      <w:r>
        <w:rPr>
          <w:rStyle w:val="Style15"/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Style w:val="Style15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sectPr>
      <w:headerReference w:type="default" r:id="rId31"/>
      <w:footerReference w:type="default" r:id="rId32"/>
      <w:type w:val="nextPage"/>
      <w:pgSz w:w="11906" w:h="16838"/>
      <w:pgMar w:left="1134" w:right="1134" w:gutter="0" w:header="850" w:top="1421" w:footer="850" w:bottom="1409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bidi w:val="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bidi w:val="0"/>
      <w:jc w:val="right"/>
      <w:rPr>
        <w:rFonts w:ascii="標楷體" w:hAnsi="標楷體" w:eastAsia="標楷體"/>
        <w:sz w:val="24"/>
        <w:szCs w:val="24"/>
      </w:rPr>
    </w:pPr>
    <w:r>
      <w:rPr>
        <w:rFonts w:eastAsia="標楷體" w:ascii="標楷體" w:hAnsi="標楷體"/>
        <w:sz w:val="24"/>
        <w:szCs w:val="24"/>
      </w:rPr>
      <w:t>113.12</w:t>
    </w:r>
    <w:r>
      <w:rPr>
        <w:rFonts w:ascii="標楷體" w:hAnsi="標楷體" w:eastAsia="標楷體"/>
        <w:sz w:val="24"/>
        <w:szCs w:val="24"/>
      </w:rPr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/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taiwaneseCountingThousand"/>
      <w:lvlText w:val="%2、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taiwaneseCountingThousand"/>
      <w:lvlText w:val="%3、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taiwaneseCountingThousand"/>
      <w:lvlText w:val="%5、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taiwaneseCountingThousand"/>
      <w:lvlText w:val="%6、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taiwaneseCountingThousand"/>
      <w:lvlText w:val="%7、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taiwaneseCountingThousand"/>
      <w:lvlText w:val="%8、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taiwaneseCountingThousand"/>
      <w:lvlText w:val="%9、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upperLetter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upperLetter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upperLetter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upperLetter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upperLetter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upperLetter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5"/>
  <w:defaultTabStop w:val="42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kern w:val="2"/>
        <w:sz w:val="24"/>
        <w:szCs w:val="24"/>
        <w:lang w:val="en-US" w:eastAsia="zh-TW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新細明體" w:cs="Arial"/>
      <w:color w:val="auto"/>
      <w:kern w:val="2"/>
      <w:sz w:val="24"/>
      <w:szCs w:val="24"/>
      <w:lang w:val="en-US" w:eastAsia="zh-TW" w:bidi="hi-IN"/>
    </w:rPr>
  </w:style>
  <w:style w:type="paragraph" w:styleId="1">
    <w:name w:val="Heading 1"/>
    <w:basedOn w:val="Style19"/>
    <w:next w:val="Style20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9"/>
    <w:next w:val="Style20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Style12">
    <w:name w:val="編號字元"/>
    <w:qFormat/>
    <w:rPr>
      <w:b w:val="false"/>
      <w:bCs w:val="false"/>
      <w:sz w:val="32"/>
      <w:szCs w:val="32"/>
    </w:rPr>
  </w:style>
  <w:style w:type="character" w:styleId="Style13">
    <w:name w:val="網際網路連結"/>
    <w:rPr>
      <w:color w:val="000080"/>
      <w:u w:val="single"/>
    </w:rPr>
  </w:style>
  <w:style w:type="character" w:styleId="Style14">
    <w:name w:val="索引連結"/>
    <w:qFormat/>
    <w:rPr/>
  </w:style>
  <w:style w:type="character" w:styleId="Style15">
    <w:name w:val="預設段落字型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6">
    <w:name w:val="強調"/>
    <w:qFormat/>
    <w:rPr>
      <w:i/>
      <w:iCs/>
    </w:rPr>
  </w:style>
  <w:style w:type="character" w:styleId="Style17">
    <w:name w:val="特別強調"/>
    <w:qFormat/>
    <w:rPr>
      <w:b/>
      <w:bCs/>
    </w:rPr>
  </w:style>
  <w:style w:type="character" w:styleId="Style18">
    <w:name w:val="訪問過的網際網路連結"/>
    <w:rPr>
      <w:color w:val="800000"/>
      <w:u w:val="single"/>
    </w:rPr>
  </w:style>
  <w:style w:type="paragraph" w:styleId="Style19">
    <w:name w:val="標題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索引"/>
    <w:basedOn w:val="Normal"/>
    <w:qFormat/>
    <w:pPr>
      <w:suppressLineNumbers/>
    </w:pPr>
    <w:rPr>
      <w:rFonts w:cs="Arial"/>
    </w:rPr>
  </w:style>
  <w:style w:type="paragraph" w:styleId="Style24">
    <w:name w:val="Index Heading"/>
    <w:basedOn w:val="Style19"/>
    <w:pPr>
      <w:suppressLineNumbers/>
      <w:ind w:left="0" w:right="0" w:hanging="0"/>
    </w:pPr>
    <w:rPr>
      <w:b/>
      <w:bCs/>
      <w:sz w:val="32"/>
      <w:szCs w:val="32"/>
    </w:rPr>
  </w:style>
  <w:style w:type="paragraph" w:styleId="Style25">
    <w:name w:val="TOA Heading"/>
    <w:basedOn w:val="Style24"/>
    <w:pPr>
      <w:suppressLineNumbers/>
      <w:ind w:left="0" w:right="0" w:hanging="0"/>
    </w:pPr>
    <w:rPr>
      <w:b/>
      <w:bCs/>
      <w:sz w:val="80"/>
      <w:szCs w:val="32"/>
    </w:rPr>
  </w:style>
  <w:style w:type="paragraph" w:styleId="11">
    <w:name w:val="TOC 1"/>
    <w:basedOn w:val="Style23"/>
    <w:pPr>
      <w:tabs>
        <w:tab w:val="clear" w:pos="420"/>
        <w:tab w:val="right" w:pos="9638" w:leader="dot"/>
      </w:tabs>
      <w:spacing w:before="0" w:after="283"/>
      <w:ind w:left="0" w:right="0" w:hanging="0"/>
    </w:pPr>
    <w:rPr>
      <w:rFonts w:eastAsia="標楷體"/>
      <w:b/>
      <w:color w:val="2A6099"/>
      <w:sz w:val="40"/>
    </w:rPr>
  </w:style>
  <w:style w:type="paragraph" w:styleId="Style26">
    <w:name w:val="Title"/>
    <w:basedOn w:val="Style19"/>
    <w:next w:val="Style20"/>
    <w:qFormat/>
    <w:pPr>
      <w:jc w:val="center"/>
    </w:pPr>
    <w:rPr>
      <w:b/>
      <w:bCs/>
      <w:sz w:val="56"/>
      <w:szCs w:val="56"/>
    </w:rPr>
  </w:style>
  <w:style w:type="paragraph" w:styleId="Style27">
    <w:name w:val="Subtitle"/>
    <w:basedOn w:val="Style19"/>
    <w:next w:val="Style20"/>
    <w:qFormat/>
    <w:pPr>
      <w:spacing w:before="60" w:after="120"/>
      <w:jc w:val="center"/>
    </w:pPr>
    <w:rPr>
      <w:sz w:val="36"/>
      <w:szCs w:val="36"/>
    </w:rPr>
  </w:style>
  <w:style w:type="paragraph" w:styleId="21">
    <w:name w:val="TOC 2"/>
    <w:basedOn w:val="Style23"/>
    <w:pPr>
      <w:tabs>
        <w:tab w:val="clear" w:pos="420"/>
        <w:tab w:val="right" w:pos="9638" w:leader="dot"/>
      </w:tabs>
      <w:spacing w:before="0" w:after="113"/>
      <w:ind w:left="283" w:right="0" w:hanging="0"/>
    </w:pPr>
    <w:rPr>
      <w:rFonts w:eastAsia="標楷體"/>
      <w:color w:val="FF0000"/>
      <w:sz w:val="32"/>
      <w:lang w:eastAsia="zh-MO"/>
    </w:rPr>
  </w:style>
  <w:style w:type="paragraph" w:styleId="Style28">
    <w:name w:val="頁首與頁尾"/>
    <w:basedOn w:val="Normal"/>
    <w:qFormat/>
    <w:pPr>
      <w:suppressLineNumbers/>
      <w:tabs>
        <w:tab w:val="clear" w:pos="420"/>
        <w:tab w:val="center" w:pos="4819" w:leader="none"/>
        <w:tab w:val="right" w:pos="9638" w:leader="none"/>
      </w:tabs>
    </w:pPr>
    <w:rPr/>
  </w:style>
  <w:style w:type="paragraph" w:styleId="Style29">
    <w:name w:val="Footer"/>
    <w:basedOn w:val="Style28"/>
    <w:pPr>
      <w:suppressLineNumbers/>
    </w:pPr>
    <w:rPr/>
  </w:style>
  <w:style w:type="paragraph" w:styleId="Style30">
    <w:name w:val="Header"/>
    <w:basedOn w:val="Style28"/>
    <w:pPr>
      <w:suppressLineNumbers/>
    </w:pPr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eb.customs.gov.tw/kaohsiung/multiplehtml/2806" TargetMode="External"/><Relationship Id="rId3" Type="http://schemas.openxmlformats.org/officeDocument/2006/relationships/hyperlink" Target="https://kaohsiung.customs.gov.tw/multiplehtml/2806)&#32178;&#38913;&#19979;&#36617;&#21033;&#29992;" TargetMode="External"/><Relationship Id="rId4" Type="http://schemas.openxmlformats.org/officeDocument/2006/relationships/hyperlink" Target="https://kaohsiung.customs.gov.tw/multiplehtml/2806)&#32178;&#38913;&#19979;&#36617;&#21033;&#29992;" TargetMode="External"/><Relationship Id="rId5" Type="http://schemas.openxmlformats.org/officeDocument/2006/relationships/hyperlink" Target="https://kaohsiung.customs.gov.tw/multiplehtml/2806)&#32178;&#38913;&#19979;&#36617;&#21033;&#29992;" TargetMode="External"/><Relationship Id="rId6" Type="http://schemas.openxmlformats.org/officeDocument/2006/relationships/hyperlink" Target="https://web.customs.gov.tw/kaohsiung/multiplehtml/2806" TargetMode="External"/><Relationship Id="rId7" Type="http://schemas.openxmlformats.org/officeDocument/2006/relationships/hyperlink" Target="https://kaohsiung.customs.gov.tw/multiplehtml/2806)&#32178;&#38913;&#19979;&#36617;&#21033;&#29992;" TargetMode="External"/><Relationship Id="rId8" Type="http://schemas.openxmlformats.org/officeDocument/2006/relationships/hyperlink" Target="https://web.customs.gov.tw/kaohsiung/multiplehtml/2806" TargetMode="External"/><Relationship Id="rId9" Type="http://schemas.openxmlformats.org/officeDocument/2006/relationships/hyperlink" Target="https://kaohsiung.customs.gov.tw/multiplehtml/2806)&#32178;&#38913;&#19979;&#36617;&#21033;&#29992;" TargetMode="External"/><Relationship Id="rId10" Type="http://schemas.openxmlformats.org/officeDocument/2006/relationships/hyperlink" Target="https://web.customs.gov.tw/kaohsiung/multiplehtml/2806" TargetMode="External"/><Relationship Id="rId11" Type="http://schemas.openxmlformats.org/officeDocument/2006/relationships/hyperlink" Target="https://kaohsiung.customs.gov.tw/multiplehtml/2806)&#32178;&#38913;&#19979;&#36617;&#21033;&#29992;" TargetMode="External"/><Relationship Id="rId12" Type="http://schemas.openxmlformats.org/officeDocument/2006/relationships/hyperlink" Target="https://web.customs.gov.tw/kaohsiung/multiplehtml/2806" TargetMode="External"/><Relationship Id="rId13" Type="http://schemas.openxmlformats.org/officeDocument/2006/relationships/hyperlink" Target="https://kaohsiung.customs.gov.tw/multiplehtml/2806)&#32178;&#38913;&#19979;&#36617;&#21033;&#29992;" TargetMode="External"/><Relationship Id="rId14" Type="http://schemas.openxmlformats.org/officeDocument/2006/relationships/hyperlink" Target="https://web.customs.gov.tw/kaohsiung/multiplehtml/2806" TargetMode="External"/><Relationship Id="rId15" Type="http://schemas.openxmlformats.org/officeDocument/2006/relationships/hyperlink" Target="https://kaohsiung.customs.gov.tw/multiplehtml/2806)&#32178;&#38913;&#19979;&#36617;&#21033;&#29992;" TargetMode="External"/><Relationship Id="rId16" Type="http://schemas.openxmlformats.org/officeDocument/2006/relationships/hyperlink" Target="https://web.customs.gov.tw/kaohsiung/multiplehtml/2806" TargetMode="External"/><Relationship Id="rId17" Type="http://schemas.openxmlformats.org/officeDocument/2006/relationships/hyperlink" Target="https://kaohsiung.customs.gov.tw/multiplehtml/2806)&#32178;&#38913;&#19979;&#36617;&#21033;&#29992;" TargetMode="External"/><Relationship Id="rId18" Type="http://schemas.openxmlformats.org/officeDocument/2006/relationships/hyperlink" Target="https://web.customs.gov.tw/kaohsiung/multiplehtml/2806" TargetMode="External"/><Relationship Id="rId19" Type="http://schemas.openxmlformats.org/officeDocument/2006/relationships/hyperlink" Target="https://web.customs.gov.tw/kaohsiung/multiplehtml/2806" TargetMode="External"/><Relationship Id="rId20" Type="http://schemas.openxmlformats.org/officeDocument/2006/relationships/hyperlink" Target="https://kaohsiung.customs.gov.tw/multiplehtml/2806)&#32178;&#38913;&#19979;&#36617;&#21033;&#29992;" TargetMode="External"/><Relationship Id="rId21" Type="http://schemas.openxmlformats.org/officeDocument/2006/relationships/hyperlink" Target="https://web.customs.gov.tw/kaohsiung/multiplehtml/2806" TargetMode="External"/><Relationship Id="rId22" Type="http://schemas.openxmlformats.org/officeDocument/2006/relationships/hyperlink" Target="https://kaohsiung.customs.gov.tw/multiplehtml/2806)&#32178;&#38913;&#19979;&#36617;&#21033;&#29992;" TargetMode="External"/><Relationship Id="rId23" Type="http://schemas.openxmlformats.org/officeDocument/2006/relationships/hyperlink" Target="https://web.customs.gov.tw/kaohsiung/multiplehtml/2806" TargetMode="External"/><Relationship Id="rId24" Type="http://schemas.openxmlformats.org/officeDocument/2006/relationships/hyperlink" Target="https://kaohsiung.customs.gov.tw/multiplehtml/2806)&#32178;&#38913;&#19979;&#36617;&#21033;&#29992;" TargetMode="External"/><Relationship Id="rId25" Type="http://schemas.openxmlformats.org/officeDocument/2006/relationships/hyperlink" Target="https://web.customs.gov.tw/kaohsiung/multiplehtml/2806)&#32178;&#38913;&#19979;&#36617;&#21033;&#29992;" TargetMode="External"/><Relationship Id="rId26" Type="http://schemas.openxmlformats.org/officeDocument/2006/relationships/hyperlink" Target="https://web.customs.gov.tw/kaohsiung/multiplehtml/2806)&#32178;&#38913;&#19979;&#36617;&#21033;&#29992;" TargetMode="External"/><Relationship Id="rId27" Type="http://schemas.openxmlformats.org/officeDocument/2006/relationships/hyperlink" Target="https://web.customs.gov.tw/kaohsiung/multiplehtml/2806)&#32178;&#38913;&#19979;&#36617;&#21033;&#29992;" TargetMode="External"/><Relationship Id="rId28" Type="http://schemas.openxmlformats.org/officeDocument/2006/relationships/hyperlink" Target="https://web.customs.gov.tw/kaohsiung/multiplehtml/2806)&#32178;&#38913;&#19979;&#36617;&#21033;&#29992;" TargetMode="External"/><Relationship Id="rId29" Type="http://schemas.openxmlformats.org/officeDocument/2006/relationships/hyperlink" Target="https://web.customs.gov.tw/kaohsiung/multiplehtml/2806)&#32178;&#38913;&#19979;&#36617;&#21033;&#29992;" TargetMode="External"/><Relationship Id="rId30" Type="http://schemas.openxmlformats.org/officeDocument/2006/relationships/hyperlink" Target="https://web.customs.gov.tw/kaohsiung/multiplehtml/2806)&#32178;&#38913;&#19979;&#36617;&#21033;&#29992;" TargetMode="External"/><Relationship Id="rId31" Type="http://schemas.openxmlformats.org/officeDocument/2006/relationships/header" Target="header1.xml"/><Relationship Id="rId32" Type="http://schemas.openxmlformats.org/officeDocument/2006/relationships/footer" Target="footer1.xml"/><Relationship Id="rId33" Type="http://schemas.openxmlformats.org/officeDocument/2006/relationships/numbering" Target="numbering.xml"/><Relationship Id="rId34" Type="http://schemas.openxmlformats.org/officeDocument/2006/relationships/fontTable" Target="fontTable.xml"/><Relationship Id="rId3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6613</TotalTime>
  <Application>MODA_ODF_Application_Tools/3.5.5.5.1$Windows_X86_64 LibreOffice_project/0731c5f9adee5daee576bb62a18f665a8d51cd0c</Application>
  <AppVersion>15.0000</AppVersion>
  <Pages>10</Pages>
  <Words>3998</Words>
  <Characters>5035</Characters>
  <CharactersWithSpaces>5071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2023-08-31T14:43:09Z</dcterms:created>
  <dc:creator/>
  <dc:description/>
  <dc:language>zh-TW</dc:language>
  <cp:lastModifiedBy/>
  <cp:lastPrinted>2024-12-11T14:24:47Z</cp:lastPrinted>
  <dcterms:modified xsi:type="dcterms:W3CDTF">2024-12-11T14:21:57Z</dcterms:modified>
  <cp:revision>132</cp:revision>
  <dc:subject/>
  <dc:title/>
</cp:coreProperties>
</file>